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25AC9" w14:textId="4B0ABBAD" w:rsidR="004B4F8B" w:rsidRPr="004B4F8B" w:rsidRDefault="004B4F8B" w:rsidP="004B4F8B">
      <w:pPr>
        <w:rPr>
          <w:sz w:val="28"/>
          <w:szCs w:val="28"/>
        </w:rPr>
      </w:pPr>
      <w:r w:rsidRPr="004B4F8B">
        <w:rPr>
          <w:b/>
          <w:bCs/>
          <w:sz w:val="28"/>
          <w:szCs w:val="28"/>
        </w:rPr>
        <w:t>Nova edició de la ruta ‘Caminant sobre la Mina de l'Arquebisbe’ pel Dia Mundial de l’Aigua</w:t>
      </w:r>
    </w:p>
    <w:p w14:paraId="4BA1B366" w14:textId="77777777" w:rsidR="004B4F8B" w:rsidRPr="004B4F8B" w:rsidRDefault="004B4F8B" w:rsidP="004B4F8B">
      <w:r w:rsidRPr="004B4F8B">
        <w:t> </w:t>
      </w:r>
    </w:p>
    <w:p w14:paraId="156C3CDA" w14:textId="77777777" w:rsidR="004B4F8B" w:rsidRPr="004B4F8B" w:rsidRDefault="004B4F8B" w:rsidP="004B4F8B">
      <w:proofErr w:type="spellStart"/>
      <w:r w:rsidRPr="004B4F8B">
        <w:rPr>
          <w:b/>
          <w:bCs/>
        </w:rPr>
        <w:t>Ematsa</w:t>
      </w:r>
      <w:proofErr w:type="spellEnd"/>
      <w:r w:rsidRPr="004B4F8B">
        <w:rPr>
          <w:b/>
          <w:bCs/>
        </w:rPr>
        <w:t>, la BHMT i l’ICAC organitzen el recorregut per aquesta conducció d’aigua, clau en la història de Tarragona</w:t>
      </w:r>
    </w:p>
    <w:p w14:paraId="74674724" w14:textId="77777777" w:rsidR="004B4F8B" w:rsidRPr="004B4F8B" w:rsidRDefault="004B4F8B" w:rsidP="004B4F8B">
      <w:r w:rsidRPr="004B4F8B">
        <w:t> </w:t>
      </w:r>
    </w:p>
    <w:p w14:paraId="39212903" w14:textId="77777777" w:rsidR="004B4F8B" w:rsidRPr="004B4F8B" w:rsidRDefault="004B4F8B" w:rsidP="004B4F8B">
      <w:r w:rsidRPr="004B4F8B">
        <w:rPr>
          <w:b/>
          <w:bCs/>
        </w:rPr>
        <w:t>La caminada serà el 21 de març i ja estan obertes les inscripcions </w:t>
      </w:r>
    </w:p>
    <w:p w14:paraId="482F3886" w14:textId="77777777" w:rsidR="004B4F8B" w:rsidRPr="004B4F8B" w:rsidRDefault="004B4F8B" w:rsidP="004B4F8B">
      <w:r w:rsidRPr="004B4F8B">
        <w:t> </w:t>
      </w:r>
    </w:p>
    <w:p w14:paraId="56983DC0" w14:textId="77777777" w:rsidR="004B4F8B" w:rsidRPr="004B4F8B" w:rsidRDefault="004B4F8B" w:rsidP="004B4F8B">
      <w:r w:rsidRPr="004B4F8B">
        <w:t>L’Empresa Municipal Mixta d’Aigües de Tarragona (</w:t>
      </w:r>
      <w:proofErr w:type="spellStart"/>
      <w:r w:rsidRPr="004B4F8B">
        <w:t>Ematsa</w:t>
      </w:r>
      <w:proofErr w:type="spellEnd"/>
      <w:r w:rsidRPr="004B4F8B">
        <w:t>), la Biblioteca Hemeroteca Municipal (BHMT) i l‘Institut Català d’Arqueologia Clàssica (ICAC) organitzen la sortida “Caminant sobre la Mina de l’Arquebisbe” el pròxim dissabte 21 de març al matí. Una proposta històrica i cultural per donar a conèixer diversos aspectes de la gestió de l’aigua a la ciutat en el marc del dia Mundial de l'Aigua que se celebra el diumenge, 22 de març. </w:t>
      </w:r>
    </w:p>
    <w:p w14:paraId="2985DD1F" w14:textId="77777777" w:rsidR="004B4F8B" w:rsidRPr="004B4F8B" w:rsidRDefault="004B4F8B" w:rsidP="004B4F8B">
      <w:r w:rsidRPr="004B4F8B">
        <w:t> </w:t>
      </w:r>
    </w:p>
    <w:p w14:paraId="0F80B718" w14:textId="77777777" w:rsidR="004B4F8B" w:rsidRPr="004B4F8B" w:rsidRDefault="004B4F8B" w:rsidP="004B4F8B">
      <w:r w:rsidRPr="004B4F8B">
        <w:t xml:space="preserve">La caminada realitza un recorregut per la Mina de l’Arquebisbe, una infraestructura hidràulica que abastia la ciutat, i recorda la fita del 2 de desembre de 1798, quan es va posar en marxa i l’aigua va tornar a brollar de les fonts de Tarragona, algunes d’elles fetes construir expressament per a commemorar aquell esdeveniment. Els artífexs de la recuperació de la mina van ser els arquebisbes Joaquin de </w:t>
      </w:r>
      <w:proofErr w:type="spellStart"/>
      <w:r w:rsidRPr="004B4F8B">
        <w:t>Santiyán</w:t>
      </w:r>
      <w:proofErr w:type="spellEnd"/>
      <w:r w:rsidRPr="004B4F8B">
        <w:t xml:space="preserve"> i Francesc </w:t>
      </w:r>
      <w:proofErr w:type="spellStart"/>
      <w:r w:rsidRPr="004B4F8B">
        <w:t>Armanyà</w:t>
      </w:r>
      <w:proofErr w:type="spellEnd"/>
      <w:r w:rsidRPr="004B4F8B">
        <w:t>, que van retornar a la ciutat la portada d’aigües des de la captació de Puigpelat. </w:t>
      </w:r>
    </w:p>
    <w:p w14:paraId="57FCDC79" w14:textId="77777777" w:rsidR="004B4F8B" w:rsidRPr="004B4F8B" w:rsidRDefault="004B4F8B" w:rsidP="004B4F8B">
      <w:r w:rsidRPr="004B4F8B">
        <w:t> </w:t>
      </w:r>
    </w:p>
    <w:p w14:paraId="1AA2F61C" w14:textId="77777777" w:rsidR="004B4F8B" w:rsidRPr="004B4F8B" w:rsidRDefault="004B4F8B" w:rsidP="004B4F8B">
      <w:r w:rsidRPr="004B4F8B">
        <w:t xml:space="preserve">Es tracta d’un recorregut circular que ressegueix els vestigis de la mina romana al voltant de Sant Pere i Sant Pau i la Part Alta. La ruta estarà guiada per Jordi López, investigador de l’ICAC. Durant el camí es visiten les fites, respiralls i pous de registre, també les instal·lacions </w:t>
      </w:r>
      <w:proofErr w:type="spellStart"/>
      <w:r w:rsidRPr="004B4F8B">
        <w:t>d’Ematsa</w:t>
      </w:r>
      <w:proofErr w:type="spellEnd"/>
      <w:r w:rsidRPr="004B4F8B">
        <w:t xml:space="preserve"> i l’espai El camí de l’aigua, situat dins d’un antic dipòsit museïtzat, així com l’interior del dipòsit d’aigua de l’Oliva. La caminada acaba recorrent, ja dins el nucli urbà, l’antiga entrada de la mina romana, la torre de les aigües i les quatre fonts que va fer construir l’arquebisbe </w:t>
      </w:r>
      <w:proofErr w:type="spellStart"/>
      <w:r w:rsidRPr="004B4F8B">
        <w:t>Armanyà</w:t>
      </w:r>
      <w:proofErr w:type="spellEnd"/>
      <w:r w:rsidRPr="004B4F8B">
        <w:t xml:space="preserve"> i que encara es conserven a la Part Alta a la plaça Sant Joan, plaça de les Cols i plaça Sant Antoni.</w:t>
      </w:r>
    </w:p>
    <w:p w14:paraId="78C85614" w14:textId="77777777" w:rsidR="004B4F8B" w:rsidRPr="004B4F8B" w:rsidRDefault="004B4F8B" w:rsidP="004B4F8B">
      <w:r w:rsidRPr="004B4F8B">
        <w:t> </w:t>
      </w:r>
    </w:p>
    <w:p w14:paraId="389B292A" w14:textId="77777777" w:rsidR="004B4F8B" w:rsidRPr="004B4F8B" w:rsidRDefault="004B4F8B" w:rsidP="004B4F8B">
      <w:r w:rsidRPr="004B4F8B">
        <w:t>L’itinerari és d’uns 5 quilòmetres, la durada prevista és de 3:30 hores i és recomanable portar calçat i roba còmodes. L’activitat és gratuïta amb inscripció prèvia i té un aforament de 50 places.  </w:t>
      </w:r>
    </w:p>
    <w:p w14:paraId="3386F950" w14:textId="77777777" w:rsidR="004B4F8B" w:rsidRPr="004B4F8B" w:rsidRDefault="004B4F8B" w:rsidP="004B4F8B">
      <w:r w:rsidRPr="004B4F8B">
        <w:t> </w:t>
      </w:r>
    </w:p>
    <w:p w14:paraId="055A4800" w14:textId="1F80BB72" w:rsidR="004B4F8B" w:rsidRPr="004B4F8B" w:rsidRDefault="004B4F8B" w:rsidP="004B4F8B">
      <w:r w:rsidRPr="004B4F8B">
        <w:t>Les inscripcions ja estan obertes i poden fer-se a través del correu electrònic: </w:t>
      </w:r>
      <w:hyperlink r:id="rId6" w:tooltip="mailto:bhmt@tarragona.cat" w:history="1">
        <w:r w:rsidRPr="004B4F8B">
          <w:rPr>
            <w:rStyle w:val="Hipervnculo"/>
          </w:rPr>
          <w:t>bhmt@tarragona.cat</w:t>
        </w:r>
      </w:hyperlink>
      <w:r w:rsidRPr="004B4F8B">
        <w:t> </w:t>
      </w:r>
    </w:p>
    <w:p w14:paraId="61872974" w14:textId="77777777" w:rsidR="004B4F8B" w:rsidRPr="004B4F8B" w:rsidRDefault="004B4F8B" w:rsidP="004B4F8B">
      <w:r w:rsidRPr="004B4F8B">
        <w:t> </w:t>
      </w:r>
    </w:p>
    <w:p w14:paraId="566BD67F" w14:textId="39F8246A" w:rsidR="00CD3C87" w:rsidRDefault="004B4F8B">
      <w:r w:rsidRPr="004B4F8B">
        <w:t>Tarragona, 11 de març de 2026</w:t>
      </w:r>
    </w:p>
    <w:sectPr w:rsidR="00CD3C87" w:rsidSect="00AF2CEA">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B1383" w14:textId="77777777" w:rsidR="00CA4EEF" w:rsidRDefault="00CA4EEF" w:rsidP="004B4F8B">
      <w:pPr>
        <w:spacing w:after="0" w:line="240" w:lineRule="auto"/>
      </w:pPr>
      <w:r>
        <w:separator/>
      </w:r>
    </w:p>
  </w:endnote>
  <w:endnote w:type="continuationSeparator" w:id="0">
    <w:p w14:paraId="75FD873E" w14:textId="77777777" w:rsidR="00CA4EEF" w:rsidRDefault="00CA4EEF" w:rsidP="004B4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D335DC" w14:textId="77777777" w:rsidR="00CA4EEF" w:rsidRDefault="00CA4EEF" w:rsidP="004B4F8B">
      <w:pPr>
        <w:spacing w:after="0" w:line="240" w:lineRule="auto"/>
      </w:pPr>
      <w:r>
        <w:separator/>
      </w:r>
    </w:p>
  </w:footnote>
  <w:footnote w:type="continuationSeparator" w:id="0">
    <w:p w14:paraId="0173AA5B" w14:textId="77777777" w:rsidR="00CA4EEF" w:rsidRDefault="00CA4EEF" w:rsidP="004B4F8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F8B"/>
    <w:rsid w:val="003B47F0"/>
    <w:rsid w:val="003C5369"/>
    <w:rsid w:val="004B4F8B"/>
    <w:rsid w:val="00637C56"/>
    <w:rsid w:val="008F7528"/>
    <w:rsid w:val="00A25137"/>
    <w:rsid w:val="00AF2CEA"/>
    <w:rsid w:val="00CA4EEF"/>
    <w:rsid w:val="00CD3C87"/>
    <w:rsid w:val="00E46DC8"/>
    <w:rsid w:val="00FA3DB1"/>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835529"/>
  <w15:chartTrackingRefBased/>
  <w15:docId w15:val="{0453B753-837F-42D3-80C2-30D6487D80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4B4F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4B4F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4B4F8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4B4F8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4B4F8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4B4F8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4B4F8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4B4F8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4B4F8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4B4F8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4B4F8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4B4F8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4B4F8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4B4F8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4B4F8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4B4F8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4B4F8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4B4F8B"/>
    <w:rPr>
      <w:rFonts w:eastAsiaTheme="majorEastAsia" w:cstheme="majorBidi"/>
      <w:color w:val="272727" w:themeColor="text1" w:themeTint="D8"/>
    </w:rPr>
  </w:style>
  <w:style w:type="paragraph" w:styleId="Ttulo">
    <w:name w:val="Title"/>
    <w:basedOn w:val="Normal"/>
    <w:next w:val="Normal"/>
    <w:link w:val="TtuloCar"/>
    <w:uiPriority w:val="10"/>
    <w:qFormat/>
    <w:rsid w:val="004B4F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4B4F8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4B4F8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4B4F8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B4F8B"/>
    <w:pPr>
      <w:spacing w:before="160"/>
      <w:jc w:val="center"/>
    </w:pPr>
    <w:rPr>
      <w:i/>
      <w:iCs/>
      <w:color w:val="404040" w:themeColor="text1" w:themeTint="BF"/>
    </w:rPr>
  </w:style>
  <w:style w:type="character" w:customStyle="1" w:styleId="CitaCar">
    <w:name w:val="Cita Car"/>
    <w:basedOn w:val="Fuentedeprrafopredeter"/>
    <w:link w:val="Cita"/>
    <w:uiPriority w:val="29"/>
    <w:rsid w:val="004B4F8B"/>
    <w:rPr>
      <w:i/>
      <w:iCs/>
      <w:color w:val="404040" w:themeColor="text1" w:themeTint="BF"/>
    </w:rPr>
  </w:style>
  <w:style w:type="paragraph" w:styleId="Prrafodelista">
    <w:name w:val="List Paragraph"/>
    <w:basedOn w:val="Normal"/>
    <w:uiPriority w:val="34"/>
    <w:qFormat/>
    <w:rsid w:val="004B4F8B"/>
    <w:pPr>
      <w:ind w:left="720"/>
      <w:contextualSpacing/>
    </w:pPr>
  </w:style>
  <w:style w:type="character" w:styleId="nfasisintenso">
    <w:name w:val="Intense Emphasis"/>
    <w:basedOn w:val="Fuentedeprrafopredeter"/>
    <w:uiPriority w:val="21"/>
    <w:qFormat/>
    <w:rsid w:val="004B4F8B"/>
    <w:rPr>
      <w:i/>
      <w:iCs/>
      <w:color w:val="0F4761" w:themeColor="accent1" w:themeShade="BF"/>
    </w:rPr>
  </w:style>
  <w:style w:type="paragraph" w:styleId="Citadestacada">
    <w:name w:val="Intense Quote"/>
    <w:basedOn w:val="Normal"/>
    <w:next w:val="Normal"/>
    <w:link w:val="CitadestacadaCar"/>
    <w:uiPriority w:val="30"/>
    <w:qFormat/>
    <w:rsid w:val="004B4F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4B4F8B"/>
    <w:rPr>
      <w:i/>
      <w:iCs/>
      <w:color w:val="0F4761" w:themeColor="accent1" w:themeShade="BF"/>
    </w:rPr>
  </w:style>
  <w:style w:type="character" w:styleId="Referenciaintensa">
    <w:name w:val="Intense Reference"/>
    <w:basedOn w:val="Fuentedeprrafopredeter"/>
    <w:uiPriority w:val="32"/>
    <w:qFormat/>
    <w:rsid w:val="004B4F8B"/>
    <w:rPr>
      <w:b/>
      <w:bCs/>
      <w:smallCaps/>
      <w:color w:val="0F4761" w:themeColor="accent1" w:themeShade="BF"/>
      <w:spacing w:val="5"/>
    </w:rPr>
  </w:style>
  <w:style w:type="character" w:styleId="Hipervnculo">
    <w:name w:val="Hyperlink"/>
    <w:basedOn w:val="Fuentedeprrafopredeter"/>
    <w:uiPriority w:val="99"/>
    <w:unhideWhenUsed/>
    <w:rsid w:val="004B4F8B"/>
    <w:rPr>
      <w:color w:val="467886" w:themeColor="hyperlink"/>
      <w:u w:val="single"/>
    </w:rPr>
  </w:style>
  <w:style w:type="character" w:styleId="Mencinsinresolver">
    <w:name w:val="Unresolved Mention"/>
    <w:basedOn w:val="Fuentedeprrafopredeter"/>
    <w:uiPriority w:val="99"/>
    <w:semiHidden/>
    <w:unhideWhenUsed/>
    <w:rsid w:val="004B4F8B"/>
    <w:rPr>
      <w:color w:val="605E5C"/>
      <w:shd w:val="clear" w:color="auto" w:fill="E1DFDD"/>
    </w:rPr>
  </w:style>
  <w:style w:type="paragraph" w:styleId="Encabezado">
    <w:name w:val="header"/>
    <w:basedOn w:val="Normal"/>
    <w:link w:val="EncabezadoCar"/>
    <w:uiPriority w:val="99"/>
    <w:unhideWhenUsed/>
    <w:rsid w:val="004B4F8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4B4F8B"/>
  </w:style>
  <w:style w:type="paragraph" w:styleId="Piedepgina">
    <w:name w:val="footer"/>
    <w:basedOn w:val="Normal"/>
    <w:link w:val="PiedepginaCar"/>
    <w:uiPriority w:val="99"/>
    <w:unhideWhenUsed/>
    <w:rsid w:val="004B4F8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4B4F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hmt@tarragona.cat"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349</Words>
  <Characters>1995</Characters>
  <Application>Microsoft Office Word</Application>
  <DocSecurity>0</DocSecurity>
  <Lines>16</Lines>
  <Paragraphs>4</Paragraphs>
  <ScaleCrop>false</ScaleCrop>
  <Company/>
  <LinksUpToDate>false</LinksUpToDate>
  <CharactersWithSpaces>2340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Jornet González</dc:creator>
  <cp:keywords/>
  <dc:description/>
  <cp:lastModifiedBy>Marta Jornet González</cp:lastModifiedBy>
  <cp:revision>2</cp:revision>
  <dcterms:created xsi:type="dcterms:W3CDTF">2026-03-12T11:09:00Z</dcterms:created>
  <dcterms:modified xsi:type="dcterms:W3CDTF">2026-03-12T11:11:00Z</dcterms:modified>
</cp:coreProperties>
</file>